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AE" w:rsidRDefault="001608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4pt;margin-top:13.5pt;width:56.2pt;height:64.7pt;z-index:251658240;visibility:visible;mso-wrap-edited:f" o:allowincell="f" filled="t" fillcolor="#930">
            <v:imagedata r:id="rId7" o:title=""/>
            <w10:wrap type="topAndBottom"/>
          </v:shape>
          <o:OLEObject Type="Embed" ProgID="Word.Picture.8" ShapeID="_x0000_s1026" DrawAspect="Content" ObjectID="_1791096552" r:id="rId8"/>
        </w:object>
      </w:r>
    </w:p>
    <w:p w:rsidR="001B4AAE" w:rsidRPr="00ED5150" w:rsidRDefault="001B4AAE" w:rsidP="001B4AAE">
      <w:pPr>
        <w:rPr>
          <w:rFonts w:ascii="Engravers MT" w:hAnsi="Engravers MT"/>
          <w:sz w:val="24"/>
          <w:szCs w:val="24"/>
        </w:rPr>
      </w:pPr>
      <w:r w:rsidRPr="00ED5150">
        <w:rPr>
          <w:rFonts w:ascii="Engravers MT" w:hAnsi="Engravers MT"/>
          <w:sz w:val="24"/>
          <w:szCs w:val="24"/>
        </w:rPr>
        <w:t>Let us serve like Jesus - Let us Journey together</w:t>
      </w:r>
    </w:p>
    <w:p w:rsidR="001B4AAE" w:rsidRPr="001B4AAE" w:rsidRDefault="001B4AAE" w:rsidP="001B4AAE">
      <w:pPr>
        <w:jc w:val="center"/>
        <w:rPr>
          <w:rFonts w:ascii="Verdana" w:hAnsi="Verdana"/>
          <w:b/>
          <w:sz w:val="24"/>
          <w:szCs w:val="24"/>
        </w:rPr>
      </w:pPr>
      <w:r w:rsidRPr="001B4AAE">
        <w:rPr>
          <w:rFonts w:ascii="Verdana" w:hAnsi="Verdana"/>
          <w:b/>
          <w:sz w:val="24"/>
          <w:szCs w:val="24"/>
        </w:rPr>
        <w:t>Affiliates</w:t>
      </w:r>
    </w:p>
    <w:p w:rsidR="001B4AAE" w:rsidRPr="001B4AAE" w:rsidRDefault="001B4AAE" w:rsidP="001B4AAE"/>
    <w:p w:rsidR="005D4602" w:rsidRDefault="001B4AAE" w:rsidP="001B4AA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B4AAE">
        <w:rPr>
          <w:rFonts w:ascii="Verdana" w:hAnsi="Verdana"/>
          <w:sz w:val="24"/>
          <w:szCs w:val="24"/>
        </w:rPr>
        <w:t>Affiliates may be welcomed by the Local Fraternity, so as to make their communion living and effective.</w:t>
      </w:r>
    </w:p>
    <w:p w:rsidR="001B4AAE" w:rsidRDefault="001B4AAE" w:rsidP="001B4AAE">
      <w:pPr>
        <w:pStyle w:val="Header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Individuals wishing to become affiliates should make their desire known by a written request to the Local Fraternity Council, which makes a decision regarding the request. </w:t>
      </w:r>
    </w:p>
    <w:p w:rsidR="001B4AAE" w:rsidRDefault="001B4AAE" w:rsidP="001B4AAE">
      <w:pPr>
        <w:pStyle w:val="Header"/>
        <w:ind w:left="720"/>
        <w:rPr>
          <w:rFonts w:ascii="Verdana" w:hAnsi="Verdana"/>
          <w:sz w:val="24"/>
          <w:szCs w:val="24"/>
        </w:rPr>
      </w:pPr>
    </w:p>
    <w:p w:rsidR="001B4AAE" w:rsidRDefault="001B4AAE" w:rsidP="001B4AAE">
      <w:pPr>
        <w:pStyle w:val="Header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They should be entered in the rolls of the local fraternity as well as the National Database. </w:t>
      </w:r>
    </w:p>
    <w:p w:rsidR="001B4AAE" w:rsidRDefault="001B4AAE" w:rsidP="001B4AAE">
      <w:pPr>
        <w:pStyle w:val="Header"/>
        <w:rPr>
          <w:rFonts w:ascii="Verdana" w:hAnsi="Verdana"/>
          <w:sz w:val="24"/>
          <w:szCs w:val="24"/>
        </w:rPr>
      </w:pPr>
    </w:p>
    <w:p w:rsidR="001B4AAE" w:rsidRDefault="001B4AAE" w:rsidP="001B4AAE">
      <w:pPr>
        <w:pStyle w:val="Header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A recognition ceremony is permitted as long as it cannot be confused with any ceremonies proper to members of the Order. </w:t>
      </w:r>
    </w:p>
    <w:p w:rsidR="001B4AAE" w:rsidRDefault="001B4AAE" w:rsidP="001B4AAE">
      <w:pPr>
        <w:pStyle w:val="Header"/>
        <w:rPr>
          <w:rFonts w:ascii="Verdana" w:hAnsi="Verdana"/>
          <w:sz w:val="24"/>
          <w:szCs w:val="24"/>
        </w:rPr>
      </w:pPr>
    </w:p>
    <w:p w:rsidR="001B4AAE" w:rsidRDefault="001B4AAE" w:rsidP="001B4AAE">
      <w:pPr>
        <w:pStyle w:val="Header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These affiliate brothers and sisters will have no juridical bond with the Secular Franciscan Order and are, therefore, persons welcomed to love and be loved “as a gift of the Lord and an image of Christ” (Rule Art. 13). </w:t>
      </w:r>
    </w:p>
    <w:p w:rsidR="001B4AAE" w:rsidRDefault="001B4AAE" w:rsidP="001B4AAE">
      <w:pPr>
        <w:pStyle w:val="Header"/>
        <w:rPr>
          <w:rFonts w:ascii="Verdana" w:hAnsi="Verdana"/>
          <w:sz w:val="24"/>
          <w:szCs w:val="24"/>
        </w:rPr>
      </w:pPr>
    </w:p>
    <w:p w:rsidR="001B4AAE" w:rsidRDefault="001B4AAE" w:rsidP="001B4AAE">
      <w:pPr>
        <w:pStyle w:val="Header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They may share the experiences and activities of the fraternity, without the right to vote. </w:t>
      </w:r>
    </w:p>
    <w:p w:rsidR="001B4AAE" w:rsidRDefault="001B4AAE" w:rsidP="001B4AAE">
      <w:pPr>
        <w:pStyle w:val="Header"/>
        <w:rPr>
          <w:rFonts w:ascii="Verdana" w:hAnsi="Verdana"/>
          <w:sz w:val="24"/>
          <w:szCs w:val="24"/>
        </w:rPr>
      </w:pPr>
    </w:p>
    <w:p w:rsidR="001B4AAE" w:rsidRDefault="001B4AAE" w:rsidP="001B4AAE">
      <w:pPr>
        <w:pStyle w:val="Header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In order that the identity of the fraternity not be altered, the number of affiliates may not exceed 40% of the number of active professed members of a fraternity (NS </w:t>
      </w:r>
      <w:r>
        <w:rPr>
          <w:rFonts w:ascii="Verdana" w:hAnsi="Verdana"/>
          <w:sz w:val="24"/>
          <w:szCs w:val="24"/>
        </w:rPr>
        <w:t xml:space="preserve">art. </w:t>
      </w:r>
      <w:proofErr w:type="gramStart"/>
      <w:r w:rsidRPr="00635127">
        <w:rPr>
          <w:rFonts w:ascii="Verdana" w:hAnsi="Verdana"/>
          <w:sz w:val="24"/>
          <w:szCs w:val="24"/>
        </w:rPr>
        <w:t>18.13.</w:t>
      </w:r>
      <w:proofErr w:type="gramEnd"/>
      <w:r w:rsidRPr="00635127">
        <w:rPr>
          <w:rFonts w:ascii="Verdana" w:hAnsi="Verdana"/>
          <w:sz w:val="24"/>
          <w:szCs w:val="24"/>
        </w:rPr>
        <w:t xml:space="preserve">c). </w:t>
      </w:r>
    </w:p>
    <w:p w:rsidR="001B4AAE" w:rsidRDefault="001B4AAE" w:rsidP="001B4AAE">
      <w:pPr>
        <w:pStyle w:val="Header"/>
        <w:ind w:left="720"/>
        <w:rPr>
          <w:rFonts w:ascii="Verdana" w:hAnsi="Verdana"/>
          <w:sz w:val="24"/>
          <w:szCs w:val="24"/>
        </w:rPr>
      </w:pPr>
    </w:p>
    <w:p w:rsidR="001B4AAE" w:rsidRPr="001B4AAE" w:rsidRDefault="001B4AAE" w:rsidP="001B4AAE">
      <w:pPr>
        <w:pStyle w:val="ListParagraph"/>
        <w:rPr>
          <w:rFonts w:ascii="Verdana" w:hAnsi="Verdana"/>
          <w:sz w:val="24"/>
          <w:szCs w:val="24"/>
        </w:rPr>
      </w:pPr>
    </w:p>
    <w:p w:rsidR="001B4AAE" w:rsidRPr="001B4AAE" w:rsidRDefault="001B4AAE" w:rsidP="001B4AAE"/>
    <w:sectPr w:rsidR="001B4AAE" w:rsidRPr="001B4AAE" w:rsidSect="00003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AE" w:rsidRDefault="001B4AAE" w:rsidP="001B4AAE">
      <w:pPr>
        <w:spacing w:after="0" w:line="240" w:lineRule="auto"/>
      </w:pPr>
      <w:r>
        <w:separator/>
      </w:r>
    </w:p>
  </w:endnote>
  <w:endnote w:type="continuationSeparator" w:id="0">
    <w:p w:rsidR="001B4AAE" w:rsidRDefault="001B4AAE" w:rsidP="001B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42" w:rsidRDefault="001608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42" w:rsidRDefault="001608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42" w:rsidRDefault="00160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AE" w:rsidRDefault="001B4AAE" w:rsidP="001B4AAE">
      <w:pPr>
        <w:spacing w:after="0" w:line="240" w:lineRule="auto"/>
      </w:pPr>
      <w:r>
        <w:separator/>
      </w:r>
    </w:p>
  </w:footnote>
  <w:footnote w:type="continuationSeparator" w:id="0">
    <w:p w:rsidR="001B4AAE" w:rsidRDefault="001B4AAE" w:rsidP="001B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42" w:rsidRDefault="00160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42" w:rsidRDefault="00160842" w:rsidP="00160842">
    <w:pPr>
      <w:pStyle w:val="Header"/>
      <w:rPr>
        <w:rFonts w:ascii="Verdana" w:hAnsi="Verdana"/>
        <w:sz w:val="24"/>
        <w:szCs w:val="24"/>
      </w:rPr>
    </w:pPr>
    <w:r w:rsidRPr="00AC699D">
      <w:rPr>
        <w:rFonts w:ascii="Verdana" w:hAnsi="Verdana"/>
        <w:sz w:val="24"/>
        <w:szCs w:val="24"/>
      </w:rPr>
      <w:t>SKDRF Policies &amp; Procedures with Forms (2024-2025)</w:t>
    </w:r>
  </w:p>
  <w:p w:rsidR="00160842" w:rsidRPr="001B4AAE" w:rsidRDefault="00160842" w:rsidP="00160842">
    <w:pPr>
      <w:pStyle w:val="Head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(Integral Part of SKDRF Guidelines)                                       “LOCAL: MEMBERSHIP”</w:t>
    </w:r>
  </w:p>
  <w:p w:rsidR="001B4AAE" w:rsidRDefault="001B4AA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42" w:rsidRDefault="00160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04773"/>
    <w:multiLevelType w:val="hybridMultilevel"/>
    <w:tmpl w:val="8AAA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CB11C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96105824">
      <w:start w:val="1"/>
      <w:numFmt w:val="lowerLetter"/>
      <w:lvlText w:val="%3."/>
      <w:lvlJc w:val="right"/>
      <w:pPr>
        <w:ind w:left="2160" w:hanging="180"/>
      </w:pPr>
      <w:rPr>
        <w:rFonts w:ascii="Verdana" w:eastAsiaTheme="minorHAnsi" w:hAnsi="Verdana" w:cstheme="minorBidi"/>
      </w:rPr>
    </w:lvl>
    <w:lvl w:ilvl="3" w:tplc="C1543670">
      <w:start w:val="1"/>
      <w:numFmt w:val="lowerLetter"/>
      <w:lvlText w:val="%4."/>
      <w:lvlJc w:val="left"/>
      <w:pPr>
        <w:ind w:left="2880" w:hanging="360"/>
      </w:pPr>
      <w:rPr>
        <w:rFonts w:ascii="Verdana" w:eastAsiaTheme="minorHAnsi" w:hAnsi="Verdana" w:cstheme="minorBidi"/>
      </w:rPr>
    </w:lvl>
    <w:lvl w:ilvl="4" w:tplc="19D2FE64">
      <w:start w:val="2"/>
      <w:numFmt w:val="decimal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5427"/>
    <w:multiLevelType w:val="hybridMultilevel"/>
    <w:tmpl w:val="8BB4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AE"/>
    <w:rsid w:val="00003943"/>
    <w:rsid w:val="00160842"/>
    <w:rsid w:val="001B4AAE"/>
    <w:rsid w:val="005D4602"/>
    <w:rsid w:val="00630454"/>
    <w:rsid w:val="00967912"/>
    <w:rsid w:val="00C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DAB802D-C99F-4821-B3CD-CB55839C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AE"/>
  </w:style>
  <w:style w:type="paragraph" w:styleId="Footer">
    <w:name w:val="footer"/>
    <w:basedOn w:val="Normal"/>
    <w:link w:val="FooterChar"/>
    <w:uiPriority w:val="99"/>
    <w:unhideWhenUsed/>
    <w:rsid w:val="001B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AE"/>
  </w:style>
  <w:style w:type="paragraph" w:styleId="ListParagraph">
    <w:name w:val="List Paragraph"/>
    <w:basedOn w:val="Normal"/>
    <w:uiPriority w:val="34"/>
    <w:qFormat/>
    <w:rsid w:val="001B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2024-09-30T19:02:00Z</dcterms:created>
  <dcterms:modified xsi:type="dcterms:W3CDTF">2024-10-22T14:03:00Z</dcterms:modified>
</cp:coreProperties>
</file>