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48D" w:rsidRDefault="004474FE" w:rsidP="00FE7C7C">
      <w:pPr>
        <w:rPr>
          <w:rFonts w:ascii="Engravers MT" w:hAnsi="Engravers MT"/>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pt;margin-top:0;width:56.2pt;height:64.7pt;z-index:251658240;visibility:visible;mso-wrap-edited:f" o:allowincell="f" filled="t" fillcolor="#930">
            <v:imagedata r:id="rId7" o:title=""/>
            <w10:wrap type="topAndBottom"/>
          </v:shape>
          <o:OLEObject Type="Embed" ProgID="Word.Picture.8" ShapeID="_x0000_s1027" DrawAspect="Content" ObjectID="_1791097138" r:id="rId8"/>
        </w:object>
      </w:r>
      <w:r w:rsidR="00C731CA" w:rsidRPr="00ED5150">
        <w:rPr>
          <w:rFonts w:ascii="Engravers MT" w:hAnsi="Engravers MT"/>
          <w:sz w:val="24"/>
          <w:szCs w:val="24"/>
        </w:rPr>
        <w:t>Let us serve like Jesus - Let us Journey together</w:t>
      </w:r>
    </w:p>
    <w:p w:rsidR="000D2646" w:rsidRDefault="000D2646" w:rsidP="000D2646">
      <w:pPr>
        <w:pStyle w:val="ListParagraph"/>
        <w:tabs>
          <w:tab w:val="center" w:pos="4680"/>
          <w:tab w:val="right" w:pos="9360"/>
        </w:tabs>
        <w:spacing w:after="0" w:line="240" w:lineRule="auto"/>
        <w:ind w:left="2160"/>
        <w:jc w:val="center"/>
      </w:pPr>
      <w:r w:rsidRPr="000D2646">
        <w:rPr>
          <w:rFonts w:ascii="Verdana" w:hAnsi="Verdana"/>
          <w:b/>
          <w:sz w:val="24"/>
          <w:szCs w:val="24"/>
        </w:rPr>
        <w:t>Definitive Withdrawal</w:t>
      </w:r>
      <w:r>
        <w:t xml:space="preserve"> </w:t>
      </w:r>
    </w:p>
    <w:p w:rsidR="000D2646" w:rsidRDefault="000D2646" w:rsidP="000D2646">
      <w:pPr>
        <w:pStyle w:val="ListParagraph"/>
        <w:tabs>
          <w:tab w:val="center" w:pos="4680"/>
          <w:tab w:val="right" w:pos="9360"/>
        </w:tabs>
        <w:spacing w:after="0" w:line="240" w:lineRule="auto"/>
        <w:ind w:left="2160"/>
        <w:jc w:val="center"/>
      </w:pPr>
    </w:p>
    <w:p w:rsidR="000D2646" w:rsidRPr="000D2646" w:rsidRDefault="000D2646" w:rsidP="000D2646">
      <w:pPr>
        <w:pStyle w:val="ListParagraph"/>
        <w:numPr>
          <w:ilvl w:val="0"/>
          <w:numId w:val="9"/>
        </w:numPr>
        <w:tabs>
          <w:tab w:val="center" w:pos="4680"/>
          <w:tab w:val="right" w:pos="9360"/>
        </w:tabs>
        <w:spacing w:after="0" w:line="240" w:lineRule="auto"/>
        <w:rPr>
          <w:rFonts w:ascii="Verdana" w:hAnsi="Verdana"/>
          <w:b/>
          <w:sz w:val="24"/>
          <w:szCs w:val="24"/>
        </w:rPr>
      </w:pPr>
      <w:r w:rsidRPr="000D2646">
        <w:rPr>
          <w:rFonts w:ascii="Verdana" w:hAnsi="Verdana"/>
          <w:sz w:val="24"/>
          <w:szCs w:val="24"/>
        </w:rPr>
        <w:t xml:space="preserve">Definitive Withdrawal (GC 58.1) is a permanent separation of a professed member from the Order. The member who intends to withdraw definitively from the Order communicates this in writing to the Minister. </w:t>
      </w:r>
    </w:p>
    <w:p w:rsidR="000D2646" w:rsidRPr="000D2646" w:rsidRDefault="000D2646" w:rsidP="000D2646">
      <w:pPr>
        <w:pStyle w:val="ListParagraph"/>
        <w:numPr>
          <w:ilvl w:val="1"/>
          <w:numId w:val="9"/>
        </w:numPr>
        <w:tabs>
          <w:tab w:val="center" w:pos="4680"/>
          <w:tab w:val="right" w:pos="9360"/>
        </w:tabs>
        <w:spacing w:after="0" w:line="240" w:lineRule="auto"/>
        <w:rPr>
          <w:rFonts w:ascii="Verdana" w:hAnsi="Verdana"/>
          <w:b/>
          <w:sz w:val="24"/>
          <w:szCs w:val="24"/>
        </w:rPr>
      </w:pPr>
      <w:r w:rsidRPr="000D2646">
        <w:rPr>
          <w:rFonts w:ascii="Verdana" w:hAnsi="Verdana"/>
          <w:sz w:val="24"/>
          <w:szCs w:val="24"/>
        </w:rPr>
        <w:t>The Minister</w:t>
      </w:r>
      <w:bookmarkStart w:id="0" w:name="_GoBack"/>
      <w:bookmarkEnd w:id="0"/>
      <w:r w:rsidRPr="000D2646">
        <w:rPr>
          <w:rFonts w:ascii="Verdana" w:hAnsi="Verdana"/>
          <w:sz w:val="24"/>
          <w:szCs w:val="24"/>
        </w:rPr>
        <w:t xml:space="preserve"> and Spiritual Assistant of the fraternity, with charity and prudence, discuss the matter with the person concerned and keep the Council informed. </w:t>
      </w:r>
    </w:p>
    <w:p w:rsidR="000D2646" w:rsidRPr="000D2646" w:rsidRDefault="000D2646" w:rsidP="000D2646">
      <w:pPr>
        <w:pStyle w:val="ListParagraph"/>
        <w:numPr>
          <w:ilvl w:val="1"/>
          <w:numId w:val="9"/>
        </w:numPr>
        <w:tabs>
          <w:tab w:val="center" w:pos="4680"/>
          <w:tab w:val="right" w:pos="9360"/>
        </w:tabs>
        <w:spacing w:after="0" w:line="240" w:lineRule="auto"/>
        <w:rPr>
          <w:rFonts w:ascii="Verdana" w:hAnsi="Verdana"/>
          <w:b/>
          <w:sz w:val="24"/>
          <w:szCs w:val="24"/>
        </w:rPr>
      </w:pPr>
      <w:r w:rsidRPr="000D2646">
        <w:rPr>
          <w:rFonts w:ascii="Verdana" w:hAnsi="Verdana"/>
          <w:sz w:val="24"/>
          <w:szCs w:val="24"/>
        </w:rPr>
        <w:t xml:space="preserve">If the member confirms the decision in writing, Council takes notice of it and communicates the decision in writing to the person concerned and records it in the </w:t>
      </w:r>
      <w:r>
        <w:rPr>
          <w:rFonts w:ascii="Verdana" w:hAnsi="Verdana"/>
          <w:sz w:val="24"/>
          <w:szCs w:val="24"/>
        </w:rPr>
        <w:t xml:space="preserve">proceedings of the fraternity. </w:t>
      </w:r>
    </w:p>
    <w:p w:rsidR="00CF1DAE" w:rsidRPr="000D2646" w:rsidRDefault="000D2646" w:rsidP="000D2646">
      <w:pPr>
        <w:pStyle w:val="ListParagraph"/>
        <w:numPr>
          <w:ilvl w:val="1"/>
          <w:numId w:val="9"/>
        </w:numPr>
        <w:tabs>
          <w:tab w:val="center" w:pos="4680"/>
          <w:tab w:val="right" w:pos="9360"/>
        </w:tabs>
        <w:spacing w:after="0" w:line="240" w:lineRule="auto"/>
        <w:rPr>
          <w:rFonts w:ascii="Verdana" w:hAnsi="Verdana"/>
          <w:b/>
          <w:sz w:val="24"/>
          <w:szCs w:val="24"/>
        </w:rPr>
      </w:pPr>
      <w:r>
        <w:rPr>
          <w:rFonts w:ascii="Verdana" w:hAnsi="Verdana"/>
          <w:sz w:val="24"/>
          <w:szCs w:val="24"/>
        </w:rPr>
        <w:t>T</w:t>
      </w:r>
      <w:r w:rsidRPr="000D2646">
        <w:rPr>
          <w:rFonts w:ascii="Verdana" w:hAnsi="Verdana"/>
          <w:sz w:val="24"/>
          <w:szCs w:val="24"/>
        </w:rPr>
        <w:t xml:space="preserve">he Definitive Withdrawal is recorded in the register of the fraternity. </w:t>
      </w:r>
    </w:p>
    <w:p w:rsidR="00F41489" w:rsidRPr="00F41489" w:rsidRDefault="00F41489" w:rsidP="00F41489">
      <w:pPr>
        <w:pStyle w:val="ListParagraph"/>
        <w:numPr>
          <w:ilvl w:val="0"/>
          <w:numId w:val="9"/>
        </w:numPr>
        <w:jc w:val="both"/>
        <w:rPr>
          <w:rFonts w:ascii="Verdana" w:hAnsi="Verdana"/>
          <w:b/>
          <w:sz w:val="24"/>
          <w:szCs w:val="24"/>
        </w:rPr>
      </w:pPr>
      <w:r w:rsidRPr="00F41489">
        <w:rPr>
          <w:rFonts w:ascii="Verdana" w:hAnsi="Verdana"/>
          <w:sz w:val="24"/>
          <w:szCs w:val="24"/>
        </w:rPr>
        <w:t xml:space="preserve">Council is to maintain records of the initial request, all communications with the member, the Council’s decision, and the member’s confirmation of the decision. These documents are also transmitted to the Regional Minister, who retains a copy and forwards them to the National Council (GC 58.1). </w:t>
      </w:r>
    </w:p>
    <w:p w:rsidR="00F41489" w:rsidRPr="00F41489" w:rsidRDefault="00F41489" w:rsidP="00F41489">
      <w:pPr>
        <w:pStyle w:val="ListParagraph"/>
        <w:numPr>
          <w:ilvl w:val="1"/>
          <w:numId w:val="9"/>
        </w:numPr>
        <w:jc w:val="both"/>
        <w:rPr>
          <w:rFonts w:ascii="Verdana" w:hAnsi="Verdana"/>
          <w:b/>
          <w:sz w:val="24"/>
          <w:szCs w:val="24"/>
        </w:rPr>
      </w:pPr>
      <w:r w:rsidRPr="00F41489">
        <w:rPr>
          <w:rFonts w:ascii="Verdana" w:hAnsi="Verdana"/>
          <w:sz w:val="24"/>
          <w:szCs w:val="24"/>
        </w:rPr>
        <w:t xml:space="preserve">The declaration that the person has ceased to be a member of the Order, in order to become effective, must be confirmed by the National Executive Council to whom all the documentation will be sent (GC 58.4). </w:t>
      </w:r>
    </w:p>
    <w:p w:rsidR="00FE7C7C" w:rsidRPr="00F41489" w:rsidRDefault="00F41489" w:rsidP="00F41489">
      <w:pPr>
        <w:pStyle w:val="ListParagraph"/>
        <w:numPr>
          <w:ilvl w:val="1"/>
          <w:numId w:val="9"/>
        </w:numPr>
        <w:jc w:val="both"/>
        <w:rPr>
          <w:rFonts w:ascii="Verdana" w:hAnsi="Verdana"/>
          <w:b/>
          <w:sz w:val="24"/>
          <w:szCs w:val="24"/>
        </w:rPr>
      </w:pPr>
      <w:r w:rsidRPr="00F41489">
        <w:rPr>
          <w:rFonts w:ascii="Verdana" w:hAnsi="Verdana"/>
          <w:sz w:val="24"/>
          <w:szCs w:val="24"/>
        </w:rPr>
        <w:t xml:space="preserve">If confirmed, the National Database is then updated to reflect the person as Definitively Withdrawn. This is not </w:t>
      </w:r>
      <w:r>
        <w:rPr>
          <w:rFonts w:ascii="Verdana" w:hAnsi="Verdana"/>
          <w:sz w:val="24"/>
          <w:szCs w:val="24"/>
        </w:rPr>
        <w:t>reversible.</w:t>
      </w:r>
    </w:p>
    <w:sectPr w:rsidR="00FE7C7C" w:rsidRPr="00F41489"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AE" w:rsidRDefault="001B4AAE" w:rsidP="001B4AAE">
      <w:pPr>
        <w:spacing w:after="0" w:line="240" w:lineRule="auto"/>
      </w:pPr>
      <w:r>
        <w:separator/>
      </w:r>
    </w:p>
  </w:endnote>
  <w:endnote w:type="continuationSeparator" w:id="0">
    <w:p w:rsidR="001B4AAE" w:rsidRDefault="001B4AAE" w:rsidP="001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AE" w:rsidRDefault="001B4AAE" w:rsidP="001B4AAE">
      <w:pPr>
        <w:spacing w:after="0" w:line="240" w:lineRule="auto"/>
      </w:pPr>
      <w:r>
        <w:separator/>
      </w:r>
    </w:p>
  </w:footnote>
  <w:footnote w:type="continuationSeparator" w:id="0">
    <w:p w:rsidR="001B4AAE" w:rsidRDefault="001B4AAE" w:rsidP="001B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FE" w:rsidRDefault="004474FE" w:rsidP="004474FE">
    <w:pPr>
      <w:pStyle w:val="Header"/>
      <w:rPr>
        <w:rFonts w:ascii="Verdana" w:hAnsi="Verdana"/>
        <w:sz w:val="24"/>
        <w:szCs w:val="24"/>
      </w:rPr>
    </w:pPr>
    <w:r w:rsidRPr="00AC699D">
      <w:rPr>
        <w:rFonts w:ascii="Verdana" w:hAnsi="Verdana"/>
        <w:sz w:val="24"/>
        <w:szCs w:val="24"/>
      </w:rPr>
      <w:t>SKDRF Policies &amp; Procedures with Forms (2024-2025)</w:t>
    </w:r>
  </w:p>
  <w:p w:rsidR="004474FE" w:rsidRPr="001B4AAE" w:rsidRDefault="004474FE" w:rsidP="004474FE">
    <w:pPr>
      <w:pStyle w:val="Header"/>
      <w:rPr>
        <w:rFonts w:ascii="Verdana" w:hAnsi="Verdana"/>
        <w:sz w:val="24"/>
        <w:szCs w:val="24"/>
      </w:rPr>
    </w:pPr>
    <w:r>
      <w:rPr>
        <w:rFonts w:ascii="Verdana" w:hAnsi="Verdana"/>
        <w:sz w:val="24"/>
        <w:szCs w:val="24"/>
      </w:rPr>
      <w:t>(Integral Part of SKDRF Guidelines)                                       “LOCAL: MEMBERSHIP”</w:t>
    </w:r>
  </w:p>
  <w:p w:rsidR="001B4AAE" w:rsidRPr="001B4AAE" w:rsidRDefault="001B4AAE">
    <w:pPr>
      <w:pStyle w:val="Header"/>
      <w:rPr>
        <w:rFonts w:ascii="Verdana" w:hAnsi="Verdana"/>
        <w:sz w:val="24"/>
        <w:szCs w:val="24"/>
      </w:rPr>
    </w:pPr>
  </w:p>
  <w:p w:rsidR="001B4AAE" w:rsidRDefault="001B4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261EE"/>
    <w:multiLevelType w:val="hybridMultilevel"/>
    <w:tmpl w:val="7C0EB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E664A"/>
    <w:multiLevelType w:val="hybridMultilevel"/>
    <w:tmpl w:val="DFBA9AB8"/>
    <w:lvl w:ilvl="0" w:tplc="F1B6574E">
      <w:start w:val="1"/>
      <w:numFmt w:val="decimal"/>
      <w:lvlText w:val="%1."/>
      <w:lvlJc w:val="left"/>
      <w:pPr>
        <w:ind w:left="720" w:hanging="360"/>
      </w:pPr>
      <w:rPr>
        <w:rFonts w:asciiTheme="minorHAnsi" w:hAnsiTheme="minorHAnsi" w:hint="default"/>
        <w:b w:val="0"/>
        <w:sz w:val="22"/>
      </w:rPr>
    </w:lvl>
    <w:lvl w:ilvl="1" w:tplc="1B22330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4727C"/>
    <w:multiLevelType w:val="hybridMultilevel"/>
    <w:tmpl w:val="C452387E"/>
    <w:lvl w:ilvl="0" w:tplc="CFAA3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04773"/>
    <w:multiLevelType w:val="hybridMultilevel"/>
    <w:tmpl w:val="8AAA4618"/>
    <w:lvl w:ilvl="0" w:tplc="0409000F">
      <w:start w:val="1"/>
      <w:numFmt w:val="decimal"/>
      <w:lvlText w:val="%1."/>
      <w:lvlJc w:val="left"/>
      <w:pPr>
        <w:ind w:left="720" w:hanging="360"/>
      </w:pPr>
      <w:rPr>
        <w:rFonts w:hint="default"/>
      </w:rPr>
    </w:lvl>
    <w:lvl w:ilvl="1" w:tplc="6EBCB11C">
      <w:start w:val="1"/>
      <w:numFmt w:val="decimal"/>
      <w:lvlText w:val="%2."/>
      <w:lvlJc w:val="left"/>
      <w:pPr>
        <w:ind w:left="1440" w:hanging="360"/>
      </w:pPr>
      <w:rPr>
        <w:rFonts w:ascii="Verdana" w:eastAsiaTheme="minorHAnsi" w:hAnsi="Verdana" w:cstheme="minorBidi"/>
      </w:rPr>
    </w:lvl>
    <w:lvl w:ilvl="2" w:tplc="96105824">
      <w:start w:val="1"/>
      <w:numFmt w:val="lowerLetter"/>
      <w:lvlText w:val="%3."/>
      <w:lvlJc w:val="right"/>
      <w:pPr>
        <w:ind w:left="2160" w:hanging="180"/>
      </w:pPr>
      <w:rPr>
        <w:rFonts w:ascii="Verdana" w:eastAsiaTheme="minorHAnsi" w:hAnsi="Verdana" w:cstheme="minorBidi"/>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07E7C"/>
    <w:multiLevelType w:val="hybridMultilevel"/>
    <w:tmpl w:val="B6C2E6EA"/>
    <w:lvl w:ilvl="0" w:tplc="E4FC2DF6">
      <w:start w:val="1"/>
      <w:numFmt w:val="decimal"/>
      <w:lvlText w:val="%1."/>
      <w:lvlJc w:val="left"/>
      <w:pPr>
        <w:ind w:left="1080" w:hanging="360"/>
      </w:pPr>
      <w:rPr>
        <w:rFonts w:hint="default"/>
        <w:b w:val="0"/>
      </w:rPr>
    </w:lvl>
    <w:lvl w:ilvl="1" w:tplc="08AC05A4">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457E81D6">
      <w:start w:val="6"/>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0D5427"/>
    <w:multiLevelType w:val="hybridMultilevel"/>
    <w:tmpl w:val="8BB4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B27CF"/>
    <w:multiLevelType w:val="hybridMultilevel"/>
    <w:tmpl w:val="3FA8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A123A"/>
    <w:multiLevelType w:val="hybridMultilevel"/>
    <w:tmpl w:val="7E90DF82"/>
    <w:lvl w:ilvl="0" w:tplc="730E3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E24744"/>
    <w:multiLevelType w:val="hybridMultilevel"/>
    <w:tmpl w:val="D0F2853E"/>
    <w:lvl w:ilvl="0" w:tplc="DF5EBD7C">
      <w:start w:val="1"/>
      <w:numFmt w:val="decimal"/>
      <w:lvlText w:val="%1."/>
      <w:lvlJc w:val="left"/>
      <w:pPr>
        <w:ind w:left="720" w:hanging="360"/>
      </w:pPr>
      <w:rPr>
        <w:rFonts w:hint="default"/>
        <w:b w:val="0"/>
      </w:rPr>
    </w:lvl>
    <w:lvl w:ilvl="1" w:tplc="4246D9F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E"/>
    <w:rsid w:val="00003943"/>
    <w:rsid w:val="000D2646"/>
    <w:rsid w:val="001B4AAE"/>
    <w:rsid w:val="004474FE"/>
    <w:rsid w:val="005A1453"/>
    <w:rsid w:val="005D4602"/>
    <w:rsid w:val="006209CD"/>
    <w:rsid w:val="00630454"/>
    <w:rsid w:val="008613FC"/>
    <w:rsid w:val="00967912"/>
    <w:rsid w:val="00A316FE"/>
    <w:rsid w:val="00AA62AA"/>
    <w:rsid w:val="00B4654F"/>
    <w:rsid w:val="00C5062C"/>
    <w:rsid w:val="00C57169"/>
    <w:rsid w:val="00C731CA"/>
    <w:rsid w:val="00C9148D"/>
    <w:rsid w:val="00CF1DAE"/>
    <w:rsid w:val="00D91AED"/>
    <w:rsid w:val="00EB47D4"/>
    <w:rsid w:val="00F41489"/>
    <w:rsid w:val="00FB1089"/>
    <w:rsid w:val="00FE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DAB802D-C99F-4821-B3CD-CB5583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AE"/>
  </w:style>
  <w:style w:type="paragraph" w:styleId="Footer">
    <w:name w:val="footer"/>
    <w:basedOn w:val="Normal"/>
    <w:link w:val="FooterChar"/>
    <w:uiPriority w:val="99"/>
    <w:unhideWhenUsed/>
    <w:rsid w:val="001B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AE"/>
  </w:style>
  <w:style w:type="paragraph" w:styleId="ListParagraph">
    <w:name w:val="List Paragraph"/>
    <w:basedOn w:val="Normal"/>
    <w:uiPriority w:val="34"/>
    <w:qFormat/>
    <w:rsid w:val="001B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Lapsed</cp:keywords>
  <dc:description/>
  <cp:lastModifiedBy>Microsoft account</cp:lastModifiedBy>
  <cp:revision>3</cp:revision>
  <dcterms:created xsi:type="dcterms:W3CDTF">2024-09-30T21:11:00Z</dcterms:created>
  <dcterms:modified xsi:type="dcterms:W3CDTF">2024-10-22T14:12:00Z</dcterms:modified>
</cp:coreProperties>
</file>